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DB11C4"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DB11C4" w:rsidRPr="00AA61CD">
        <w:rPr>
          <w:rFonts w:ascii="Arial Narrow" w:hAnsi="Arial Narrow" w:cs="Arial"/>
          <w:b/>
          <w:sz w:val="28"/>
          <w:szCs w:val="28"/>
        </w:rPr>
        <w:fldChar w:fldCharType="end"/>
      </w:r>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DB11C4">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DB11C4">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DB11C4">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DB11C4">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DB11C4">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DB11C4">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DB11C4">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DB11C4"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DB11C4"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DB11C4">
        <w:rPr>
          <w:rFonts w:cs="Arial"/>
          <w:b/>
          <w:sz w:val="28"/>
          <w:szCs w:val="28"/>
        </w:rPr>
        <w:fldChar w:fldCharType="begin"/>
      </w:r>
      <w:r w:rsidR="00620FBE" w:rsidRPr="00AA61CD">
        <w:rPr>
          <w:rFonts w:cs="Arial"/>
          <w:b/>
          <w:sz w:val="28"/>
          <w:szCs w:val="28"/>
        </w:rPr>
        <w:instrText xml:space="preserve"> TOC \h \z \c "Tabla 4." </w:instrText>
      </w:r>
      <w:r w:rsidRPr="00DB11C4">
        <w:rPr>
          <w:rFonts w:cs="Arial"/>
          <w:b/>
          <w:sz w:val="28"/>
          <w:szCs w:val="28"/>
        </w:rPr>
        <w:fldChar w:fldCharType="separate"/>
      </w:r>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DB11C4"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DB11C4"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06637B" w:rsidRDefault="00DB11C4"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DB11C4">
        <w:rPr>
          <w:rFonts w:cs="Arial"/>
          <w:b/>
          <w:sz w:val="28"/>
          <w:szCs w:val="28"/>
        </w:rPr>
        <w:fldChar w:fldCharType="begin"/>
      </w:r>
      <w:r w:rsidR="00620FBE" w:rsidRPr="00AA61CD">
        <w:rPr>
          <w:rFonts w:cs="Arial"/>
          <w:b/>
          <w:sz w:val="28"/>
          <w:szCs w:val="28"/>
        </w:rPr>
        <w:instrText xml:space="preserve"> TOC \h \z \c "Ilustracion 4." </w:instrText>
      </w:r>
      <w:r w:rsidRPr="00DB11C4">
        <w:rPr>
          <w:rFonts w:cs="Arial"/>
          <w:b/>
          <w:sz w:val="28"/>
          <w:szCs w:val="28"/>
        </w:rPr>
        <w:fldChar w:fldCharType="separate"/>
      </w:r>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8" w:history="1">
        <w:r w:rsidR="0006637B" w:rsidRPr="00FD769D">
          <w:rPr>
            <w:rStyle w:val="Hipervnculo"/>
            <w:iCs/>
            <w:noProof/>
          </w:rPr>
          <w:t>Ilustración 4. 1 Relación voltaje-corriente de los motores DC del chasis Draganflyer V.</w:t>
        </w:r>
        <w:r w:rsidR="0006637B">
          <w:rPr>
            <w:noProof/>
            <w:webHidden/>
          </w:rPr>
          <w:tab/>
        </w:r>
        <w:r>
          <w:rPr>
            <w:noProof/>
            <w:webHidden/>
          </w:rPr>
          <w:fldChar w:fldCharType="begin"/>
        </w:r>
        <w:r w:rsidR="0006637B">
          <w:rPr>
            <w:noProof/>
            <w:webHidden/>
          </w:rPr>
          <w:instrText xml:space="preserve"> PAGEREF _Toc408784508 \h </w:instrText>
        </w:r>
        <w:r>
          <w:rPr>
            <w:noProof/>
            <w:webHidden/>
          </w:rPr>
        </w:r>
        <w:r>
          <w:rPr>
            <w:noProof/>
            <w:webHidden/>
          </w:rPr>
          <w:fldChar w:fldCharType="separate"/>
        </w:r>
        <w:r w:rsidR="0006637B">
          <w:rPr>
            <w:noProof/>
            <w:webHidden/>
          </w:rPr>
          <w:t>24</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9" w:history="1">
        <w:r w:rsidR="0006637B" w:rsidRPr="00FD769D">
          <w:rPr>
            <w:rStyle w:val="Hipervnculo"/>
            <w:iCs/>
            <w:noProof/>
          </w:rPr>
          <w:t>Ilustración 4. 2 Diagrama de bloques del sistema de control de velocidad de los motores DC del cuadricóptero.</w:t>
        </w:r>
        <w:r w:rsidR="0006637B">
          <w:rPr>
            <w:noProof/>
            <w:webHidden/>
          </w:rPr>
          <w:tab/>
        </w:r>
        <w:r>
          <w:rPr>
            <w:noProof/>
            <w:webHidden/>
          </w:rPr>
          <w:fldChar w:fldCharType="begin"/>
        </w:r>
        <w:r w:rsidR="0006637B">
          <w:rPr>
            <w:noProof/>
            <w:webHidden/>
          </w:rPr>
          <w:instrText xml:space="preserve"> PAGEREF _Toc408784509 \h </w:instrText>
        </w:r>
        <w:r>
          <w:rPr>
            <w:noProof/>
            <w:webHidden/>
          </w:rPr>
        </w:r>
        <w:r>
          <w:rPr>
            <w:noProof/>
            <w:webHidden/>
          </w:rPr>
          <w:fldChar w:fldCharType="separate"/>
        </w:r>
        <w:r w:rsidR="0006637B">
          <w:rPr>
            <w:noProof/>
            <w:webHidden/>
          </w:rPr>
          <w:t>26</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0" w:history="1">
        <w:r w:rsidR="0006637B" w:rsidRPr="00FD769D">
          <w:rPr>
            <w:rStyle w:val="Hipervnculo"/>
            <w:iCs/>
            <w:noProof/>
          </w:rPr>
          <w:t>Ilustracion 4. 3  Placa del circuito de alimentación y control de motores.</w:t>
        </w:r>
        <w:r w:rsidR="0006637B">
          <w:rPr>
            <w:noProof/>
            <w:webHidden/>
          </w:rPr>
          <w:tab/>
        </w:r>
        <w:r>
          <w:rPr>
            <w:noProof/>
            <w:webHidden/>
          </w:rPr>
          <w:fldChar w:fldCharType="begin"/>
        </w:r>
        <w:r w:rsidR="0006637B">
          <w:rPr>
            <w:noProof/>
            <w:webHidden/>
          </w:rPr>
          <w:instrText xml:space="preserve"> PAGEREF _Toc408784510 \h </w:instrText>
        </w:r>
        <w:r>
          <w:rPr>
            <w:noProof/>
            <w:webHidden/>
          </w:rPr>
        </w:r>
        <w:r>
          <w:rPr>
            <w:noProof/>
            <w:webHidden/>
          </w:rPr>
          <w:fldChar w:fldCharType="separate"/>
        </w:r>
        <w:r w:rsidR="0006637B">
          <w:rPr>
            <w:noProof/>
            <w:webHidden/>
          </w:rPr>
          <w:t>27</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1" w:history="1">
        <w:r w:rsidR="0006637B" w:rsidRPr="00FD769D">
          <w:rPr>
            <w:rStyle w:val="Hipervnculo"/>
            <w:iCs/>
            <w:noProof/>
          </w:rPr>
          <w:t>Ilustracion 4. 4  Placa del circuito de lógica, sensores y comunicación.</w:t>
        </w:r>
        <w:r w:rsidR="0006637B">
          <w:rPr>
            <w:noProof/>
            <w:webHidden/>
          </w:rPr>
          <w:tab/>
        </w:r>
        <w:r>
          <w:rPr>
            <w:noProof/>
            <w:webHidden/>
          </w:rPr>
          <w:fldChar w:fldCharType="begin"/>
        </w:r>
        <w:r w:rsidR="0006637B">
          <w:rPr>
            <w:noProof/>
            <w:webHidden/>
          </w:rPr>
          <w:instrText xml:space="preserve"> PAGEREF _Toc408784511 \h </w:instrText>
        </w:r>
        <w:r>
          <w:rPr>
            <w:noProof/>
            <w:webHidden/>
          </w:rPr>
        </w:r>
        <w:r>
          <w:rPr>
            <w:noProof/>
            <w:webHidden/>
          </w:rPr>
          <w:fldChar w:fldCharType="separate"/>
        </w:r>
        <w:r w:rsidR="0006637B">
          <w:rPr>
            <w:noProof/>
            <w:webHidden/>
          </w:rPr>
          <w:t>29</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2" w:history="1">
        <w:r w:rsidR="0006637B" w:rsidRPr="00FD769D">
          <w:rPr>
            <w:rStyle w:val="Hipervnculo"/>
            <w:iCs/>
            <w:noProof/>
          </w:rPr>
          <w:t>Ilustracion 4. 5 Pololu minIMU-9 V2.</w:t>
        </w:r>
        <w:r w:rsidR="0006637B">
          <w:rPr>
            <w:noProof/>
            <w:webHidden/>
          </w:rPr>
          <w:tab/>
        </w:r>
        <w:r>
          <w:rPr>
            <w:noProof/>
            <w:webHidden/>
          </w:rPr>
          <w:fldChar w:fldCharType="begin"/>
        </w:r>
        <w:r w:rsidR="0006637B">
          <w:rPr>
            <w:noProof/>
            <w:webHidden/>
          </w:rPr>
          <w:instrText xml:space="preserve"> PAGEREF _Toc408784512 \h </w:instrText>
        </w:r>
        <w:r>
          <w:rPr>
            <w:noProof/>
            <w:webHidden/>
          </w:rPr>
        </w:r>
        <w:r>
          <w:rPr>
            <w:noProof/>
            <w:webHidden/>
          </w:rPr>
          <w:fldChar w:fldCharType="separate"/>
        </w:r>
        <w:r w:rsidR="0006637B">
          <w:rPr>
            <w:noProof/>
            <w:webHidden/>
          </w:rPr>
          <w:t>30</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3" w:history="1">
        <w:r w:rsidR="0006637B" w:rsidRPr="00FD769D">
          <w:rPr>
            <w:rStyle w:val="Hipervnculo"/>
            <w:iCs/>
            <w:noProof/>
          </w:rPr>
          <w:t>Ilustracion 4. 6: funcionamiento del algoritmo de estimación de posición y velocidad angular</w:t>
        </w:r>
        <w:r w:rsidR="0006637B">
          <w:rPr>
            <w:noProof/>
            <w:webHidden/>
          </w:rPr>
          <w:tab/>
        </w:r>
        <w:r>
          <w:rPr>
            <w:noProof/>
            <w:webHidden/>
          </w:rPr>
          <w:fldChar w:fldCharType="begin"/>
        </w:r>
        <w:r w:rsidR="0006637B">
          <w:rPr>
            <w:noProof/>
            <w:webHidden/>
          </w:rPr>
          <w:instrText xml:space="preserve"> PAGEREF _Toc408784513 \h </w:instrText>
        </w:r>
        <w:r>
          <w:rPr>
            <w:noProof/>
            <w:webHidden/>
          </w:rPr>
        </w:r>
        <w:r>
          <w:rPr>
            <w:noProof/>
            <w:webHidden/>
          </w:rPr>
          <w:fldChar w:fldCharType="separate"/>
        </w:r>
        <w:r w:rsidR="0006637B">
          <w:rPr>
            <w:noProof/>
            <w:webHidden/>
          </w:rPr>
          <w:t>31</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4" w:history="1">
        <w:r w:rsidR="0006637B" w:rsidRPr="00FD769D">
          <w:rPr>
            <w:rStyle w:val="Hipervnculo"/>
            <w:iCs/>
            <w:noProof/>
          </w:rPr>
          <w:t>Ilustracion 4. 7 Sensor ultrasónico Parallax Ping.</w:t>
        </w:r>
        <w:r w:rsidR="0006637B">
          <w:rPr>
            <w:noProof/>
            <w:webHidden/>
          </w:rPr>
          <w:tab/>
        </w:r>
        <w:r>
          <w:rPr>
            <w:noProof/>
            <w:webHidden/>
          </w:rPr>
          <w:fldChar w:fldCharType="begin"/>
        </w:r>
        <w:r w:rsidR="0006637B">
          <w:rPr>
            <w:noProof/>
            <w:webHidden/>
          </w:rPr>
          <w:instrText xml:space="preserve"> PAGEREF _Toc408784514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5" w:history="1">
        <w:r w:rsidR="0006637B" w:rsidRPr="00FD769D">
          <w:rPr>
            <w:rStyle w:val="Hipervnculo"/>
            <w:iCs/>
            <w:noProof/>
          </w:rPr>
          <w:t>Ilustracion 4. 8: posición del sensor ultrasónico de distancia en el cuadricóptero.</w:t>
        </w:r>
        <w:r w:rsidR="0006637B">
          <w:rPr>
            <w:noProof/>
            <w:webHidden/>
          </w:rPr>
          <w:tab/>
        </w:r>
        <w:r>
          <w:rPr>
            <w:noProof/>
            <w:webHidden/>
          </w:rPr>
          <w:fldChar w:fldCharType="begin"/>
        </w:r>
        <w:r w:rsidR="0006637B">
          <w:rPr>
            <w:noProof/>
            <w:webHidden/>
          </w:rPr>
          <w:instrText xml:space="preserve"> PAGEREF _Toc408784515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6" w:history="1">
        <w:r w:rsidR="0006637B" w:rsidRPr="00FD769D">
          <w:rPr>
            <w:rStyle w:val="Hipervnculo"/>
            <w:iCs/>
            <w:noProof/>
          </w:rPr>
          <w:t>Ilustracion 4. 9: funcionamiento del algoritmo de estimación de posición y velocidad lineal en el eje Z.</w:t>
        </w:r>
        <w:r w:rsidR="0006637B">
          <w:rPr>
            <w:noProof/>
            <w:webHidden/>
          </w:rPr>
          <w:tab/>
        </w:r>
        <w:r>
          <w:rPr>
            <w:noProof/>
            <w:webHidden/>
          </w:rPr>
          <w:fldChar w:fldCharType="begin"/>
        </w:r>
        <w:r w:rsidR="0006637B">
          <w:rPr>
            <w:noProof/>
            <w:webHidden/>
          </w:rPr>
          <w:instrText xml:space="preserve"> PAGEREF _Toc408784516 \h </w:instrText>
        </w:r>
        <w:r>
          <w:rPr>
            <w:noProof/>
            <w:webHidden/>
          </w:rPr>
        </w:r>
        <w:r>
          <w:rPr>
            <w:noProof/>
            <w:webHidden/>
          </w:rPr>
          <w:fldChar w:fldCharType="separate"/>
        </w:r>
        <w:r w:rsidR="0006637B">
          <w:rPr>
            <w:noProof/>
            <w:webHidden/>
          </w:rPr>
          <w:t>33</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7" w:history="1">
        <w:r w:rsidR="0006637B" w:rsidRPr="00FD769D">
          <w:rPr>
            <w:rStyle w:val="Hipervnculo"/>
            <w:iCs/>
            <w:noProof/>
          </w:rPr>
          <w:t>Ilustracion 4. 10 (de derecha a izquierda) Modulo XBee Series 1 de 1mW, XBee Explorer Regulated y XBee Explorer USB.</w:t>
        </w:r>
        <w:r w:rsidR="0006637B">
          <w:rPr>
            <w:noProof/>
            <w:webHidden/>
          </w:rPr>
          <w:tab/>
        </w:r>
        <w:r>
          <w:rPr>
            <w:noProof/>
            <w:webHidden/>
          </w:rPr>
          <w:fldChar w:fldCharType="begin"/>
        </w:r>
        <w:r w:rsidR="0006637B">
          <w:rPr>
            <w:noProof/>
            <w:webHidden/>
          </w:rPr>
          <w:instrText xml:space="preserve"> PAGEREF _Toc408784517 \h </w:instrText>
        </w:r>
        <w:r>
          <w:rPr>
            <w:noProof/>
            <w:webHidden/>
          </w:rPr>
        </w:r>
        <w:r>
          <w:rPr>
            <w:noProof/>
            <w:webHidden/>
          </w:rPr>
          <w:fldChar w:fldCharType="separate"/>
        </w:r>
        <w:r w:rsidR="0006637B">
          <w:rPr>
            <w:noProof/>
            <w:webHidden/>
          </w:rPr>
          <w:t>34</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8" w:history="1">
        <w:r w:rsidR="0006637B" w:rsidRPr="00FD769D">
          <w:rPr>
            <w:rStyle w:val="Hipervnculo"/>
            <w:iCs/>
            <w:noProof/>
          </w:rPr>
          <w:t>Ilustracion 4. 11 Diagrama de movimientos del cuadricóptero y signo que toman los valores de aceleración y posición.</w:t>
        </w:r>
        <w:r w:rsidR="0006637B">
          <w:rPr>
            <w:noProof/>
            <w:webHidden/>
          </w:rPr>
          <w:tab/>
        </w:r>
        <w:r>
          <w:rPr>
            <w:noProof/>
            <w:webHidden/>
          </w:rPr>
          <w:fldChar w:fldCharType="begin"/>
        </w:r>
        <w:r w:rsidR="0006637B">
          <w:rPr>
            <w:noProof/>
            <w:webHidden/>
          </w:rPr>
          <w:instrText xml:space="preserve"> PAGEREF _Toc408784518 \h </w:instrText>
        </w:r>
        <w:r>
          <w:rPr>
            <w:noProof/>
            <w:webHidden/>
          </w:rPr>
        </w:r>
        <w:r>
          <w:rPr>
            <w:noProof/>
            <w:webHidden/>
          </w:rPr>
          <w:fldChar w:fldCharType="separate"/>
        </w:r>
        <w:r w:rsidR="0006637B">
          <w:rPr>
            <w:noProof/>
            <w:webHidden/>
          </w:rPr>
          <w:t>38</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r:id="rId10" w:anchor="_Toc408784519" w:history="1">
        <w:r w:rsidR="0006637B" w:rsidRPr="00FD769D">
          <w:rPr>
            <w:rStyle w:val="Hipervnculo"/>
            <w:noProof/>
          </w:rPr>
          <w:t>Ilustracion 4. 12 Porcentaje de mentajes recibidos en distancia</w:t>
        </w:r>
        <w:r w:rsidR="0006637B">
          <w:rPr>
            <w:noProof/>
            <w:webHidden/>
          </w:rPr>
          <w:tab/>
        </w:r>
        <w:r>
          <w:rPr>
            <w:noProof/>
            <w:webHidden/>
          </w:rPr>
          <w:fldChar w:fldCharType="begin"/>
        </w:r>
        <w:r w:rsidR="0006637B">
          <w:rPr>
            <w:noProof/>
            <w:webHidden/>
          </w:rPr>
          <w:instrText xml:space="preserve"> PAGEREF _Toc408784519 \h </w:instrText>
        </w:r>
        <w:r>
          <w:rPr>
            <w:noProof/>
            <w:webHidden/>
          </w:rPr>
        </w:r>
        <w:r>
          <w:rPr>
            <w:noProof/>
            <w:webHidden/>
          </w:rPr>
          <w:fldChar w:fldCharType="separate"/>
        </w:r>
        <w:r w:rsidR="0006637B">
          <w:rPr>
            <w:noProof/>
            <w:webHidden/>
          </w:rPr>
          <w:t>41</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0" w:history="1">
        <w:r w:rsidR="0006637B" w:rsidRPr="00FD769D">
          <w:rPr>
            <w:rStyle w:val="Hipervnculo"/>
            <w:iCs/>
            <w:noProof/>
          </w:rPr>
          <w:t>Ilustración 4. 13 Arquitectura de control propuesta</w:t>
        </w:r>
        <w:r w:rsidR="0006637B">
          <w:rPr>
            <w:noProof/>
            <w:webHidden/>
          </w:rPr>
          <w:tab/>
        </w:r>
        <w:r>
          <w:rPr>
            <w:noProof/>
            <w:webHidden/>
          </w:rPr>
          <w:fldChar w:fldCharType="begin"/>
        </w:r>
        <w:r w:rsidR="0006637B">
          <w:rPr>
            <w:noProof/>
            <w:webHidden/>
          </w:rPr>
          <w:instrText xml:space="preserve"> PAGEREF _Toc408784520 \h </w:instrText>
        </w:r>
        <w:r>
          <w:rPr>
            <w:noProof/>
            <w:webHidden/>
          </w:rPr>
        </w:r>
        <w:r>
          <w:rPr>
            <w:noProof/>
            <w:webHidden/>
          </w:rPr>
          <w:fldChar w:fldCharType="separate"/>
        </w:r>
        <w:r w:rsidR="0006637B">
          <w:rPr>
            <w:noProof/>
            <w:webHidden/>
          </w:rPr>
          <w:t>42</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1" w:history="1">
        <w:r w:rsidR="0006637B" w:rsidRPr="00FD769D">
          <w:rPr>
            <w:rStyle w:val="Hipervnculo"/>
            <w:iCs/>
            <w:noProof/>
          </w:rPr>
          <w:t>Ilustración 4. 14 Arquitectura de control simplificada</w:t>
        </w:r>
        <w:r w:rsidR="0006637B">
          <w:rPr>
            <w:noProof/>
            <w:webHidden/>
          </w:rPr>
          <w:tab/>
        </w:r>
        <w:r>
          <w:rPr>
            <w:noProof/>
            <w:webHidden/>
          </w:rPr>
          <w:fldChar w:fldCharType="begin"/>
        </w:r>
        <w:r w:rsidR="0006637B">
          <w:rPr>
            <w:noProof/>
            <w:webHidden/>
          </w:rPr>
          <w:instrText xml:space="preserve"> PAGEREF _Toc408784521 \h </w:instrText>
        </w:r>
        <w:r>
          <w:rPr>
            <w:noProof/>
            <w:webHidden/>
          </w:rPr>
        </w:r>
        <w:r>
          <w:rPr>
            <w:noProof/>
            <w:webHidden/>
          </w:rPr>
          <w:fldChar w:fldCharType="separate"/>
        </w:r>
        <w:r w:rsidR="0006637B">
          <w:rPr>
            <w:noProof/>
            <w:webHidden/>
          </w:rPr>
          <w:t>44</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2" w:history="1">
        <w:r w:rsidR="0006637B" w:rsidRPr="00FD769D">
          <w:rPr>
            <w:rStyle w:val="Hipervnculo"/>
            <w:iCs/>
            <w:noProof/>
          </w:rPr>
          <w:t>Ilustración 4. 15 Rendimiento de los sistemas de control PID de la arquitectura propuesta en simulación</w:t>
        </w:r>
        <w:r w:rsidR="0006637B">
          <w:rPr>
            <w:noProof/>
            <w:webHidden/>
          </w:rPr>
          <w:tab/>
        </w:r>
        <w:r>
          <w:rPr>
            <w:noProof/>
            <w:webHidden/>
          </w:rPr>
          <w:fldChar w:fldCharType="begin"/>
        </w:r>
        <w:r w:rsidR="0006637B">
          <w:rPr>
            <w:noProof/>
            <w:webHidden/>
          </w:rPr>
          <w:instrText xml:space="preserve"> PAGEREF _Toc408784522 \h </w:instrText>
        </w:r>
        <w:r>
          <w:rPr>
            <w:noProof/>
            <w:webHidden/>
          </w:rPr>
        </w:r>
        <w:r>
          <w:rPr>
            <w:noProof/>
            <w:webHidden/>
          </w:rPr>
          <w:fldChar w:fldCharType="separate"/>
        </w:r>
        <w:r w:rsidR="0006637B">
          <w:rPr>
            <w:noProof/>
            <w:webHidden/>
          </w:rPr>
          <w:t>45</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3" w:history="1">
        <w:r w:rsidR="0006637B" w:rsidRPr="00FD769D">
          <w:rPr>
            <w:rStyle w:val="Hipervnculo"/>
            <w:iCs/>
            <w:noProof/>
          </w:rPr>
          <w:t>Ilustración 4. 16 Rendimiento de los sistemas de control PID de la arquitectura simplificada en simulación</w:t>
        </w:r>
        <w:r w:rsidR="0006637B">
          <w:rPr>
            <w:noProof/>
            <w:webHidden/>
          </w:rPr>
          <w:tab/>
        </w:r>
        <w:r>
          <w:rPr>
            <w:noProof/>
            <w:webHidden/>
          </w:rPr>
          <w:fldChar w:fldCharType="begin"/>
        </w:r>
        <w:r w:rsidR="0006637B">
          <w:rPr>
            <w:noProof/>
            <w:webHidden/>
          </w:rPr>
          <w:instrText xml:space="preserve"> PAGEREF _Toc408784523 \h </w:instrText>
        </w:r>
        <w:r>
          <w:rPr>
            <w:noProof/>
            <w:webHidden/>
          </w:rPr>
        </w:r>
        <w:r>
          <w:rPr>
            <w:noProof/>
            <w:webHidden/>
          </w:rPr>
          <w:fldChar w:fldCharType="separate"/>
        </w:r>
        <w:r w:rsidR="0006637B">
          <w:rPr>
            <w:noProof/>
            <w:webHidden/>
          </w:rPr>
          <w:t>46</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4" w:history="1">
        <w:r w:rsidR="0006637B" w:rsidRPr="00FD769D">
          <w:rPr>
            <w:rStyle w:val="Hipervnculo"/>
            <w:iCs/>
            <w:noProof/>
          </w:rPr>
          <w:t>Ilustración 4. 17 Ciclo de ejecución de la rutina de estimación de estado, control y comunicación del cuadricóptero</w:t>
        </w:r>
        <w:r w:rsidR="0006637B">
          <w:rPr>
            <w:noProof/>
            <w:webHidden/>
          </w:rPr>
          <w:tab/>
        </w:r>
        <w:r>
          <w:rPr>
            <w:noProof/>
            <w:webHidden/>
          </w:rPr>
          <w:fldChar w:fldCharType="begin"/>
        </w:r>
        <w:r w:rsidR="0006637B">
          <w:rPr>
            <w:noProof/>
            <w:webHidden/>
          </w:rPr>
          <w:instrText xml:space="preserve"> PAGEREF _Toc408784524 \h </w:instrText>
        </w:r>
        <w:r>
          <w:rPr>
            <w:noProof/>
            <w:webHidden/>
          </w:rPr>
        </w:r>
        <w:r>
          <w:rPr>
            <w:noProof/>
            <w:webHidden/>
          </w:rPr>
          <w:fldChar w:fldCharType="separate"/>
        </w:r>
        <w:r w:rsidR="0006637B">
          <w:rPr>
            <w:noProof/>
            <w:webHidden/>
          </w:rPr>
          <w:t>47</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5" w:history="1">
        <w:r w:rsidR="0006637B" w:rsidRPr="00FD769D">
          <w:rPr>
            <w:rStyle w:val="Hipervnculo"/>
            <w:iCs/>
            <w:noProof/>
          </w:rPr>
          <w:t>Ilustración 4. 18 Rendimiento de los sistemas de control PID de velocidad angular de Pitch (Izquierda) y Roll (Derecha) ante perturbaciones.</w:t>
        </w:r>
        <w:r w:rsidR="0006637B">
          <w:rPr>
            <w:noProof/>
            <w:webHidden/>
          </w:rPr>
          <w:tab/>
        </w:r>
        <w:r>
          <w:rPr>
            <w:noProof/>
            <w:webHidden/>
          </w:rPr>
          <w:fldChar w:fldCharType="begin"/>
        </w:r>
        <w:r w:rsidR="0006637B">
          <w:rPr>
            <w:noProof/>
            <w:webHidden/>
          </w:rPr>
          <w:instrText xml:space="preserve"> PAGEREF _Toc408784525 \h </w:instrText>
        </w:r>
        <w:r>
          <w:rPr>
            <w:noProof/>
            <w:webHidden/>
          </w:rPr>
        </w:r>
        <w:r>
          <w:rPr>
            <w:noProof/>
            <w:webHidden/>
          </w:rPr>
          <w:fldChar w:fldCharType="separate"/>
        </w:r>
        <w:r w:rsidR="0006637B">
          <w:rPr>
            <w:noProof/>
            <w:webHidden/>
          </w:rPr>
          <w:t>48</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6" w:history="1">
        <w:r w:rsidR="0006637B" w:rsidRPr="00FD769D">
          <w:rPr>
            <w:rStyle w:val="Hipervnculo"/>
            <w:iCs/>
            <w:noProof/>
          </w:rPr>
          <w:t>Ilustración 4. 19 Rendimiento del sistema de control de velocidad angular de Yaw (Izquierda) y de posición angular de Yaw (Derecha) ante perturbaciones.</w:t>
        </w:r>
        <w:r w:rsidR="0006637B">
          <w:rPr>
            <w:noProof/>
            <w:webHidden/>
          </w:rPr>
          <w:tab/>
        </w:r>
        <w:r>
          <w:rPr>
            <w:noProof/>
            <w:webHidden/>
          </w:rPr>
          <w:fldChar w:fldCharType="begin"/>
        </w:r>
        <w:r w:rsidR="0006637B">
          <w:rPr>
            <w:noProof/>
            <w:webHidden/>
          </w:rPr>
          <w:instrText xml:space="preserve"> PAGEREF _Toc408784526 \h </w:instrText>
        </w:r>
        <w:r>
          <w:rPr>
            <w:noProof/>
            <w:webHidden/>
          </w:rPr>
        </w:r>
        <w:r>
          <w:rPr>
            <w:noProof/>
            <w:webHidden/>
          </w:rPr>
          <w:fldChar w:fldCharType="separate"/>
        </w:r>
        <w:r w:rsidR="0006637B">
          <w:rPr>
            <w:noProof/>
            <w:webHidden/>
          </w:rPr>
          <w:t>49</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7" w:history="1">
        <w:r w:rsidR="0006637B" w:rsidRPr="00FD769D">
          <w:rPr>
            <w:rStyle w:val="Hipervnculo"/>
            <w:iCs/>
            <w:noProof/>
          </w:rPr>
          <w:t>Ilustración 4. 20 Grafo de los nodos desarrollados en ejecución.</w:t>
        </w:r>
        <w:r w:rsidR="0006637B">
          <w:rPr>
            <w:noProof/>
            <w:webHidden/>
          </w:rPr>
          <w:tab/>
        </w:r>
        <w:r>
          <w:rPr>
            <w:noProof/>
            <w:webHidden/>
          </w:rPr>
          <w:fldChar w:fldCharType="begin"/>
        </w:r>
        <w:r w:rsidR="0006637B">
          <w:rPr>
            <w:noProof/>
            <w:webHidden/>
          </w:rPr>
          <w:instrText xml:space="preserve"> PAGEREF _Toc408784527 \h </w:instrText>
        </w:r>
        <w:r>
          <w:rPr>
            <w:noProof/>
            <w:webHidden/>
          </w:rPr>
        </w:r>
        <w:r>
          <w:rPr>
            <w:noProof/>
            <w:webHidden/>
          </w:rPr>
          <w:fldChar w:fldCharType="separate"/>
        </w:r>
        <w:r w:rsidR="0006637B">
          <w:rPr>
            <w:noProof/>
            <w:webHidden/>
          </w:rPr>
          <w:t>51</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8" w:history="1">
        <w:r w:rsidR="0006637B" w:rsidRPr="00FD769D">
          <w:rPr>
            <w:rStyle w:val="Hipervnculo"/>
            <w:iCs/>
            <w:noProof/>
          </w:rPr>
          <w:t>Ilustración 4. 21 Nodo comunicación_serial en funcionamiento.</w:t>
        </w:r>
        <w:r w:rsidR="0006637B">
          <w:rPr>
            <w:noProof/>
            <w:webHidden/>
          </w:rPr>
          <w:tab/>
        </w:r>
        <w:r>
          <w:rPr>
            <w:noProof/>
            <w:webHidden/>
          </w:rPr>
          <w:fldChar w:fldCharType="begin"/>
        </w:r>
        <w:r w:rsidR="0006637B">
          <w:rPr>
            <w:noProof/>
            <w:webHidden/>
          </w:rPr>
          <w:instrText xml:space="preserve"> PAGEREF _Toc408784528 \h </w:instrText>
        </w:r>
        <w:r>
          <w:rPr>
            <w:noProof/>
            <w:webHidden/>
          </w:rPr>
        </w:r>
        <w:r>
          <w:rPr>
            <w:noProof/>
            <w:webHidden/>
          </w:rPr>
          <w:fldChar w:fldCharType="separate"/>
        </w:r>
        <w:r w:rsidR="0006637B">
          <w:rPr>
            <w:noProof/>
            <w:webHidden/>
          </w:rPr>
          <w:t>52</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9" w:history="1">
        <w:r w:rsidR="0006637B" w:rsidRPr="00FD769D">
          <w:rPr>
            <w:rStyle w:val="Hipervnculo"/>
            <w:iCs/>
            <w:noProof/>
          </w:rPr>
          <w:t>Ilustración 4. 22 Nodo logitech_rumblepad_ii en funcionamiento.</w:t>
        </w:r>
        <w:r w:rsidR="0006637B">
          <w:rPr>
            <w:noProof/>
            <w:webHidden/>
          </w:rPr>
          <w:tab/>
        </w:r>
        <w:r>
          <w:rPr>
            <w:noProof/>
            <w:webHidden/>
          </w:rPr>
          <w:fldChar w:fldCharType="begin"/>
        </w:r>
        <w:r w:rsidR="0006637B">
          <w:rPr>
            <w:noProof/>
            <w:webHidden/>
          </w:rPr>
          <w:instrText xml:space="preserve"> PAGEREF _Toc408784529 \h </w:instrText>
        </w:r>
        <w:r>
          <w:rPr>
            <w:noProof/>
            <w:webHidden/>
          </w:rPr>
        </w:r>
        <w:r>
          <w:rPr>
            <w:noProof/>
            <w:webHidden/>
          </w:rPr>
          <w:fldChar w:fldCharType="separate"/>
        </w:r>
        <w:r w:rsidR="0006637B">
          <w:rPr>
            <w:noProof/>
            <w:webHidden/>
          </w:rPr>
          <w:t>53</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0" w:history="1">
        <w:r w:rsidR="0006637B" w:rsidRPr="00FD769D">
          <w:rPr>
            <w:rStyle w:val="Hipervnculo"/>
            <w:iCs/>
            <w:noProof/>
          </w:rPr>
          <w:t>Ilustración 4. 23 Distribución de botones para ejecución de comandos en el control Logitech Rumblepad II.</w:t>
        </w:r>
        <w:r w:rsidR="0006637B">
          <w:rPr>
            <w:noProof/>
            <w:webHidden/>
          </w:rPr>
          <w:tab/>
        </w:r>
        <w:r>
          <w:rPr>
            <w:noProof/>
            <w:webHidden/>
          </w:rPr>
          <w:fldChar w:fldCharType="begin"/>
        </w:r>
        <w:r w:rsidR="0006637B">
          <w:rPr>
            <w:noProof/>
            <w:webHidden/>
          </w:rPr>
          <w:instrText xml:space="preserve"> PAGEREF _Toc408784530 \h </w:instrText>
        </w:r>
        <w:r>
          <w:rPr>
            <w:noProof/>
            <w:webHidden/>
          </w:rPr>
        </w:r>
        <w:r>
          <w:rPr>
            <w:noProof/>
            <w:webHidden/>
          </w:rPr>
          <w:fldChar w:fldCharType="separate"/>
        </w:r>
        <w:r w:rsidR="0006637B">
          <w:rPr>
            <w:noProof/>
            <w:webHidden/>
          </w:rPr>
          <w:t>54</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1" w:history="1">
        <w:r w:rsidR="0006637B" w:rsidRPr="00FD769D">
          <w:rPr>
            <w:rStyle w:val="Hipervnculo"/>
            <w:iCs/>
            <w:noProof/>
          </w:rPr>
          <w:t>Ilustración 4. 24 Visualización de datos en rqt_plot.</w:t>
        </w:r>
        <w:r w:rsidR="0006637B">
          <w:rPr>
            <w:noProof/>
            <w:webHidden/>
          </w:rPr>
          <w:tab/>
        </w:r>
        <w:r>
          <w:rPr>
            <w:noProof/>
            <w:webHidden/>
          </w:rPr>
          <w:fldChar w:fldCharType="begin"/>
        </w:r>
        <w:r w:rsidR="0006637B">
          <w:rPr>
            <w:noProof/>
            <w:webHidden/>
          </w:rPr>
          <w:instrText xml:space="preserve"> PAGEREF _Toc408784531 \h </w:instrText>
        </w:r>
        <w:r>
          <w:rPr>
            <w:noProof/>
            <w:webHidden/>
          </w:rPr>
        </w:r>
        <w:r>
          <w:rPr>
            <w:noProof/>
            <w:webHidden/>
          </w:rPr>
          <w:fldChar w:fldCharType="separate"/>
        </w:r>
        <w:r w:rsidR="0006637B">
          <w:rPr>
            <w:noProof/>
            <w:webHidden/>
          </w:rPr>
          <w:t>55</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2" w:history="1">
        <w:r w:rsidR="0006637B" w:rsidRPr="00FD769D">
          <w:rPr>
            <w:rStyle w:val="Hipervnculo"/>
            <w:iCs/>
            <w:noProof/>
          </w:rPr>
          <w:t>Ilustración 4. 25 Diagrama de funcionamiento del software de telemetría y comandos.</w:t>
        </w:r>
        <w:r w:rsidR="0006637B">
          <w:rPr>
            <w:noProof/>
            <w:webHidden/>
          </w:rPr>
          <w:tab/>
        </w:r>
        <w:r>
          <w:rPr>
            <w:noProof/>
            <w:webHidden/>
          </w:rPr>
          <w:fldChar w:fldCharType="begin"/>
        </w:r>
        <w:r w:rsidR="0006637B">
          <w:rPr>
            <w:noProof/>
            <w:webHidden/>
          </w:rPr>
          <w:instrText xml:space="preserve"> PAGEREF _Toc408784532 \h </w:instrText>
        </w:r>
        <w:r>
          <w:rPr>
            <w:noProof/>
            <w:webHidden/>
          </w:rPr>
        </w:r>
        <w:r>
          <w:rPr>
            <w:noProof/>
            <w:webHidden/>
          </w:rPr>
          <w:fldChar w:fldCharType="separate"/>
        </w:r>
        <w:r w:rsidR="0006637B">
          <w:rPr>
            <w:noProof/>
            <w:webHidden/>
          </w:rPr>
          <w:t>56</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3" w:history="1">
        <w:r w:rsidR="0006637B" w:rsidRPr="00FD769D">
          <w:rPr>
            <w:rStyle w:val="Hipervnculo"/>
            <w:iCs/>
            <w:noProof/>
          </w:rPr>
          <w:t>Ilustración 4. 26 Captura de pantalla de la ventana de visualización de datos de ángulos en MATLAB</w:t>
        </w:r>
        <w:r w:rsidR="0006637B">
          <w:rPr>
            <w:noProof/>
            <w:webHidden/>
          </w:rPr>
          <w:tab/>
        </w:r>
        <w:r>
          <w:rPr>
            <w:noProof/>
            <w:webHidden/>
          </w:rPr>
          <w:fldChar w:fldCharType="begin"/>
        </w:r>
        <w:r w:rsidR="0006637B">
          <w:rPr>
            <w:noProof/>
            <w:webHidden/>
          </w:rPr>
          <w:instrText xml:space="preserve"> PAGEREF _Toc408784533 \h </w:instrText>
        </w:r>
        <w:r>
          <w:rPr>
            <w:noProof/>
            <w:webHidden/>
          </w:rPr>
        </w:r>
        <w:r>
          <w:rPr>
            <w:noProof/>
            <w:webHidden/>
          </w:rPr>
          <w:fldChar w:fldCharType="separate"/>
        </w:r>
        <w:r w:rsidR="0006637B">
          <w:rPr>
            <w:noProof/>
            <w:webHidden/>
          </w:rPr>
          <w:t>57</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4" w:history="1">
        <w:r w:rsidR="0006637B" w:rsidRPr="00FD769D">
          <w:rPr>
            <w:rStyle w:val="Hipervnculo"/>
            <w:iCs/>
            <w:noProof/>
          </w:rPr>
          <w:t>Ilustración 4. 27 Ejemplo de base utilizada para restringir el movimiento del cuadricóptero en un eje</w:t>
        </w:r>
        <w:r w:rsidR="0006637B">
          <w:rPr>
            <w:noProof/>
            <w:webHidden/>
          </w:rPr>
          <w:tab/>
        </w:r>
        <w:r>
          <w:rPr>
            <w:noProof/>
            <w:webHidden/>
          </w:rPr>
          <w:fldChar w:fldCharType="begin"/>
        </w:r>
        <w:r w:rsidR="0006637B">
          <w:rPr>
            <w:noProof/>
            <w:webHidden/>
          </w:rPr>
          <w:instrText xml:space="preserve"> PAGEREF _Toc408784534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5" w:history="1">
        <w:r w:rsidR="0006637B" w:rsidRPr="00FD769D">
          <w:rPr>
            <w:rStyle w:val="Hipervnculo"/>
            <w:noProof/>
          </w:rPr>
          <w:t>Ilustración 4. 28 Diagrama de movimiento sobre el eje yaw.</w:t>
        </w:r>
        <w:r w:rsidR="0006637B">
          <w:rPr>
            <w:noProof/>
            <w:webHidden/>
          </w:rPr>
          <w:tab/>
        </w:r>
        <w:r>
          <w:rPr>
            <w:noProof/>
            <w:webHidden/>
          </w:rPr>
          <w:fldChar w:fldCharType="begin"/>
        </w:r>
        <w:r w:rsidR="0006637B">
          <w:rPr>
            <w:noProof/>
            <w:webHidden/>
          </w:rPr>
          <w:instrText xml:space="preserve"> PAGEREF _Toc408784535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6" w:history="1">
        <w:r w:rsidR="0006637B" w:rsidRPr="00FD769D">
          <w:rPr>
            <w:rStyle w:val="Hipervnculo"/>
            <w:iCs/>
            <w:noProof/>
          </w:rPr>
          <w:t>Ilustración 4. 29 Cuadricóptero ensamblado</w:t>
        </w:r>
        <w:r w:rsidR="0006637B">
          <w:rPr>
            <w:noProof/>
            <w:webHidden/>
          </w:rPr>
          <w:tab/>
        </w:r>
        <w:r>
          <w:rPr>
            <w:noProof/>
            <w:webHidden/>
          </w:rPr>
          <w:fldChar w:fldCharType="begin"/>
        </w:r>
        <w:r w:rsidR="0006637B">
          <w:rPr>
            <w:noProof/>
            <w:webHidden/>
          </w:rPr>
          <w:instrText xml:space="preserve"> PAGEREF _Toc408784536 \h </w:instrText>
        </w:r>
        <w:r>
          <w:rPr>
            <w:noProof/>
            <w:webHidden/>
          </w:rPr>
        </w:r>
        <w:r>
          <w:rPr>
            <w:noProof/>
            <w:webHidden/>
          </w:rPr>
          <w:fldChar w:fldCharType="separate"/>
        </w:r>
        <w:r w:rsidR="0006637B">
          <w:rPr>
            <w:noProof/>
            <w:webHidden/>
          </w:rPr>
          <w:t>59</w:t>
        </w:r>
        <w:r>
          <w:rPr>
            <w:noProof/>
            <w:webHidden/>
          </w:rPr>
          <w:fldChar w:fldCharType="end"/>
        </w:r>
      </w:hyperlink>
    </w:p>
    <w:p w:rsidR="0006637B" w:rsidRDefault="00DB11C4">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7" w:history="1">
        <w:r w:rsidR="0006637B" w:rsidRPr="00FD769D">
          <w:rPr>
            <w:rStyle w:val="Hipervnculo"/>
            <w:iCs/>
            <w:noProof/>
          </w:rPr>
          <w:t>Ilustración 4. 30 Diagrama general del sistema.</w:t>
        </w:r>
        <w:r w:rsidR="0006637B">
          <w:rPr>
            <w:noProof/>
            <w:webHidden/>
          </w:rPr>
          <w:tab/>
        </w:r>
        <w:r>
          <w:rPr>
            <w:noProof/>
            <w:webHidden/>
          </w:rPr>
          <w:fldChar w:fldCharType="begin"/>
        </w:r>
        <w:r w:rsidR="0006637B">
          <w:rPr>
            <w:noProof/>
            <w:webHidden/>
          </w:rPr>
          <w:instrText xml:space="preserve"> PAGEREF _Toc408784537 \h </w:instrText>
        </w:r>
        <w:r>
          <w:rPr>
            <w:noProof/>
            <w:webHidden/>
          </w:rPr>
        </w:r>
        <w:r>
          <w:rPr>
            <w:noProof/>
            <w:webHidden/>
          </w:rPr>
          <w:fldChar w:fldCharType="separate"/>
        </w:r>
        <w:r w:rsidR="0006637B">
          <w:rPr>
            <w:noProof/>
            <w:webHidden/>
          </w:rPr>
          <w:t>60</w:t>
        </w:r>
        <w:r>
          <w:rPr>
            <w:noProof/>
            <w:webHidden/>
          </w:rPr>
          <w:fldChar w:fldCharType="end"/>
        </w:r>
      </w:hyperlink>
    </w:p>
    <w:p w:rsidR="009B0C56" w:rsidRDefault="00DB11C4"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A5B24" w:rsidRPr="005A5B24" w:rsidRDefault="005A5B24" w:rsidP="005A5B24">
      <w:pPr>
        <w:keepNext w:val="0"/>
        <w:widowControl/>
        <w:shd w:val="clear" w:color="auto" w:fill="auto"/>
        <w:suppressAutoHyphens w:val="0"/>
        <w:overflowPunct/>
        <w:spacing w:line="360" w:lineRule="auto"/>
        <w:ind w:firstLine="708"/>
        <w:jc w:val="center"/>
        <w:textAlignment w:val="auto"/>
        <w:rPr>
          <w:rFonts w:ascii="Arial Narrow" w:hAnsi="Arial Narrow" w:cs="Arial"/>
          <w:b/>
        </w:rPr>
      </w:pPr>
      <w:r w:rsidRPr="005A5B24">
        <w:rPr>
          <w:rFonts w:ascii="Arial Narrow" w:hAnsi="Arial Narrow" w:cs="Arial"/>
          <w:b/>
        </w:rPr>
        <w:t>(MEJORAR)</w:t>
      </w:r>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r>
      <w:r w:rsidR="005A5B24">
        <w:rPr>
          <w:rFonts w:ascii="Arial Narrow" w:hAnsi="Arial Narrow" w:cs="Arial"/>
        </w:rPr>
        <w:t xml:space="preserve"> </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DB11C4"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DB11C4" w:rsidRPr="00AA61CD">
        <w:rPr>
          <w:rFonts w:ascii="Arial Narrow" w:hAnsi="Arial Narrow" w:cs="Arial"/>
          <w:color w:val="000000"/>
        </w:rPr>
      </w:r>
      <w:r w:rsidR="00DB11C4"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DB11C4"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DB11C4" w:rsidRPr="00AA61CD">
        <w:rPr>
          <w:rFonts w:ascii="Arial Narrow" w:hAnsi="Arial Narrow"/>
        </w:rPr>
        <w:fldChar w:fldCharType="begin"/>
      </w:r>
      <w:r w:rsidR="007801EF" w:rsidRPr="00AA61CD">
        <w:rPr>
          <w:rFonts w:ascii="Arial Narrow" w:hAnsi="Arial Narrow"/>
        </w:rPr>
        <w:instrText xml:space="preserve"> SEQ Ilustracion_2. \* ARABIC </w:instrText>
      </w:r>
      <w:r w:rsidR="00DB11C4" w:rsidRPr="00AA61CD">
        <w:rPr>
          <w:rFonts w:ascii="Arial Narrow" w:hAnsi="Arial Narrow"/>
        </w:rPr>
        <w:fldChar w:fldCharType="separate"/>
      </w:r>
      <w:r w:rsidR="007801EF" w:rsidRPr="00AA61CD">
        <w:rPr>
          <w:rFonts w:ascii="Arial Narrow" w:hAnsi="Arial Narrow"/>
          <w:noProof/>
        </w:rPr>
        <w:t>1</w:t>
      </w:r>
      <w:r w:rsidR="00DB11C4"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DB11C4" w:rsidRPr="00AA61CD">
        <w:rPr>
          <w:rFonts w:ascii="Arial Narrow" w:hAnsi="Arial Narrow"/>
        </w:rPr>
        <w:fldChar w:fldCharType="begin"/>
      </w:r>
      <w:r w:rsidR="00313B0D" w:rsidRPr="00AA61CD">
        <w:rPr>
          <w:rFonts w:ascii="Arial Narrow" w:hAnsi="Arial Narrow"/>
        </w:rPr>
        <w:instrText xml:space="preserve"> SEQ Ilustracion_2. \* ARABIC </w:instrText>
      </w:r>
      <w:r w:rsidR="00DB11C4" w:rsidRPr="00AA61CD">
        <w:rPr>
          <w:rFonts w:ascii="Arial Narrow" w:hAnsi="Arial Narrow"/>
        </w:rPr>
        <w:fldChar w:fldCharType="separate"/>
      </w:r>
      <w:r w:rsidRPr="00AA61CD">
        <w:rPr>
          <w:rFonts w:ascii="Arial Narrow" w:hAnsi="Arial Narrow"/>
          <w:noProof/>
        </w:rPr>
        <w:t>2</w:t>
      </w:r>
      <w:r w:rsidR="00DB11C4"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DB11C4" w:rsidRPr="00AA61CD">
        <w:rPr>
          <w:rFonts w:ascii="Arial Narrow" w:hAnsi="Arial Narrow"/>
        </w:rPr>
        <w:fldChar w:fldCharType="begin"/>
      </w:r>
      <w:r w:rsidR="00313B0D" w:rsidRPr="00AA61CD">
        <w:rPr>
          <w:rFonts w:ascii="Arial Narrow" w:hAnsi="Arial Narrow"/>
        </w:rPr>
        <w:instrText xml:space="preserve"> SEQ Ilustracion_2. \* ARABIC </w:instrText>
      </w:r>
      <w:r w:rsidR="00DB11C4" w:rsidRPr="00AA61CD">
        <w:rPr>
          <w:rFonts w:ascii="Arial Narrow" w:hAnsi="Arial Narrow"/>
        </w:rPr>
        <w:fldChar w:fldCharType="separate"/>
      </w:r>
      <w:r w:rsidRPr="00AA61CD">
        <w:rPr>
          <w:rFonts w:ascii="Arial Narrow" w:hAnsi="Arial Narrow"/>
          <w:noProof/>
        </w:rPr>
        <w:t>3</w:t>
      </w:r>
      <w:r w:rsidR="00DB11C4"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DB11C4" w:rsidRPr="00AA61CD">
        <w:rPr>
          <w:rFonts w:ascii="Arial Narrow" w:hAnsi="Arial Narrow"/>
        </w:rPr>
        <w:fldChar w:fldCharType="begin"/>
      </w:r>
      <w:r w:rsidR="004A2787" w:rsidRPr="00AA61CD">
        <w:rPr>
          <w:rFonts w:ascii="Arial Narrow" w:hAnsi="Arial Narrow"/>
        </w:rPr>
        <w:instrText xml:space="preserve"> SEQ Ilustracion_2. \* ARABIC </w:instrText>
      </w:r>
      <w:r w:rsidR="00DB11C4" w:rsidRPr="00AA61CD">
        <w:rPr>
          <w:rFonts w:ascii="Arial Narrow" w:hAnsi="Arial Narrow"/>
        </w:rPr>
        <w:fldChar w:fldCharType="separate"/>
      </w:r>
      <w:r w:rsidRPr="00AA61CD">
        <w:rPr>
          <w:rFonts w:ascii="Arial Narrow" w:hAnsi="Arial Narrow"/>
          <w:noProof/>
        </w:rPr>
        <w:t>4</w:t>
      </w:r>
      <w:r w:rsidR="00DB11C4"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DB11C4" w:rsidRPr="00AA61CD">
        <w:rPr>
          <w:rFonts w:ascii="Arial Narrow" w:hAnsi="Arial Narrow"/>
          <w:i/>
        </w:rPr>
        <w:fldChar w:fldCharType="begin"/>
      </w:r>
      <w:r w:rsidRPr="00AA61CD">
        <w:rPr>
          <w:rFonts w:ascii="Arial Narrow" w:hAnsi="Arial Narrow"/>
          <w:i/>
        </w:rPr>
        <w:instrText xml:space="preserve"> SEQ Ilustracion_2. \* ARABIC </w:instrText>
      </w:r>
      <w:r w:rsidR="00DB11C4" w:rsidRPr="00AA61CD">
        <w:rPr>
          <w:rFonts w:ascii="Arial Narrow" w:hAnsi="Arial Narrow"/>
          <w:i/>
        </w:rPr>
        <w:fldChar w:fldCharType="separate"/>
      </w:r>
      <w:r w:rsidRPr="00AA61CD">
        <w:rPr>
          <w:rFonts w:ascii="Arial Narrow" w:hAnsi="Arial Narrow"/>
          <w:i/>
          <w:noProof/>
        </w:rPr>
        <w:t>5</w:t>
      </w:r>
      <w:r w:rsidR="00DB11C4"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DB11C4" w:rsidRPr="00AA61CD">
        <w:rPr>
          <w:rFonts w:ascii="Arial Narrow" w:hAnsi="Arial Narrow"/>
        </w:rPr>
        <w:fldChar w:fldCharType="begin"/>
      </w:r>
      <w:r w:rsidR="00313B0D" w:rsidRPr="00AA61CD">
        <w:rPr>
          <w:rFonts w:ascii="Arial Narrow" w:hAnsi="Arial Narrow"/>
        </w:rPr>
        <w:instrText xml:space="preserve"> SEQ Tabla_2. \* ARABIC </w:instrText>
      </w:r>
      <w:r w:rsidR="00DB11C4" w:rsidRPr="00AA61CD">
        <w:rPr>
          <w:rFonts w:ascii="Arial Narrow" w:hAnsi="Arial Narrow"/>
        </w:rPr>
        <w:fldChar w:fldCharType="separate"/>
      </w:r>
      <w:r w:rsidRPr="00AA61CD">
        <w:rPr>
          <w:rFonts w:ascii="Arial Narrow" w:hAnsi="Arial Narrow"/>
          <w:noProof/>
        </w:rPr>
        <w:t>1</w:t>
      </w:r>
      <w:r w:rsidR="00DB11C4"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AC7085"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DB11C4" w:rsidRPr="00AA61CD">
        <w:rPr>
          <w:rFonts w:ascii="Arial Narrow" w:hAnsi="Arial Narrow"/>
        </w:rPr>
        <w:fldChar w:fldCharType="begin"/>
      </w:r>
      <w:r w:rsidR="00313B0D" w:rsidRPr="00AA61CD">
        <w:rPr>
          <w:rFonts w:ascii="Arial Narrow" w:hAnsi="Arial Narrow"/>
        </w:rPr>
        <w:instrText xml:space="preserve"> SEQ Ilustracion_2. \* ARABIC </w:instrText>
      </w:r>
      <w:r w:rsidR="00DB11C4" w:rsidRPr="00AA61CD">
        <w:rPr>
          <w:rFonts w:ascii="Arial Narrow" w:hAnsi="Arial Narrow"/>
        </w:rPr>
        <w:fldChar w:fldCharType="separate"/>
      </w:r>
      <w:r w:rsidRPr="00AA61CD">
        <w:rPr>
          <w:rFonts w:ascii="Arial Narrow" w:hAnsi="Arial Narrow"/>
          <w:noProof/>
        </w:rPr>
        <w:t>6</w:t>
      </w:r>
      <w:r w:rsidR="00DB11C4"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DB11C4" w:rsidRPr="00AA61CD">
        <w:rPr>
          <w:rFonts w:ascii="Arial Narrow" w:hAnsi="Arial Narrow"/>
        </w:rPr>
        <w:fldChar w:fldCharType="begin"/>
      </w:r>
      <w:r w:rsidR="00313B0D" w:rsidRPr="00AA61CD">
        <w:rPr>
          <w:rFonts w:ascii="Arial Narrow" w:hAnsi="Arial Narrow"/>
        </w:rPr>
        <w:instrText xml:space="preserve"> SEQ Ilustracion_2. \* ARABIC </w:instrText>
      </w:r>
      <w:r w:rsidR="00DB11C4" w:rsidRPr="00AA61CD">
        <w:rPr>
          <w:rFonts w:ascii="Arial Narrow" w:hAnsi="Arial Narrow"/>
        </w:rPr>
        <w:fldChar w:fldCharType="separate"/>
      </w:r>
      <w:r w:rsidRPr="00AA61CD">
        <w:rPr>
          <w:rFonts w:ascii="Arial Narrow" w:hAnsi="Arial Narrow"/>
          <w:noProof/>
        </w:rPr>
        <w:t>7</w:t>
      </w:r>
      <w:r w:rsidR="00DB11C4"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DB11C4" w:rsidRPr="00AA61CD">
        <w:rPr>
          <w:rFonts w:ascii="Arial Narrow" w:hAnsi="Arial Narrow"/>
        </w:rPr>
        <w:fldChar w:fldCharType="begin"/>
      </w:r>
      <w:r w:rsidR="00313B0D" w:rsidRPr="00AA61CD">
        <w:rPr>
          <w:rFonts w:ascii="Arial Narrow" w:hAnsi="Arial Narrow"/>
        </w:rPr>
        <w:instrText xml:space="preserve"> SEQ Ilustracion_3. \* ARABIC </w:instrText>
      </w:r>
      <w:r w:rsidR="00DB11C4" w:rsidRPr="00AA61CD">
        <w:rPr>
          <w:rFonts w:ascii="Arial Narrow" w:hAnsi="Arial Narrow"/>
        </w:rPr>
        <w:fldChar w:fldCharType="separate"/>
      </w:r>
      <w:r w:rsidRPr="00AA61CD">
        <w:rPr>
          <w:rFonts w:ascii="Arial Narrow" w:hAnsi="Arial Narrow"/>
          <w:noProof/>
        </w:rPr>
        <w:t>1</w:t>
      </w:r>
      <w:r w:rsidR="00DB11C4"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Arduino Nano y los sensores y módulos de comunicación utilizados, los cuales </w:t>
      </w:r>
      <w:r w:rsidR="00162113">
        <w:rPr>
          <w:rFonts w:ascii="Arial Narrow" w:hAnsi="Arial Narrow" w:cs="Arial"/>
          <w:szCs w:val="21"/>
        </w:rPr>
        <w:t xml:space="preserve">son descritos en los apartados IV.1 </w:t>
      </w:r>
      <w:proofErr w:type="gramStart"/>
      <w:r w:rsidR="00162113">
        <w:rPr>
          <w:rFonts w:ascii="Arial Narrow" w:hAnsi="Arial Narrow" w:cs="Arial"/>
          <w:szCs w:val="21"/>
        </w:rPr>
        <w:t>y</w:t>
      </w:r>
      <w:proofErr w:type="gramEnd"/>
      <w:r w:rsidR="00162113">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162113">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162113">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162113">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162113">
        <w:rPr>
          <w:rFonts w:ascii="Arial Narrow" w:hAnsi="Arial Narrow" w:cs="Arial"/>
          <w:szCs w:val="21"/>
        </w:rPr>
        <w:t>n el apartado IV.6</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w:t>
      </w:r>
      <w:r w:rsidR="00162113">
        <w:rPr>
          <w:rFonts w:ascii="Arial Narrow" w:hAnsi="Arial Narrow" w:cs="Arial"/>
          <w:szCs w:val="21"/>
        </w:rPr>
        <w:t>ión se expone en el apartado IV.7</w:t>
      </w:r>
      <w:r w:rsidRPr="00AA61CD">
        <w:rPr>
          <w:rFonts w:ascii="Arial Narrow" w:hAnsi="Arial Narrow" w:cs="Arial"/>
          <w:szCs w:val="21"/>
        </w:rPr>
        <w:t>.</w:t>
      </w:r>
    </w:p>
    <w:p w:rsidR="00590370" w:rsidRPr="00AA61CD" w:rsidRDefault="00162113" w:rsidP="00590370">
      <w:pPr>
        <w:spacing w:after="0" w:line="360" w:lineRule="auto"/>
        <w:ind w:firstLine="708"/>
        <w:jc w:val="both"/>
        <w:rPr>
          <w:rFonts w:ascii="Arial Narrow" w:hAnsi="Arial Narrow" w:cs="Arial"/>
          <w:szCs w:val="21"/>
        </w:rPr>
      </w:pPr>
      <w:r>
        <w:rPr>
          <w:rFonts w:ascii="Arial Narrow" w:hAnsi="Arial Narrow" w:cs="Arial"/>
          <w:szCs w:val="21"/>
        </w:rPr>
        <w:t>Finalmente, en el apartado IV.8</w:t>
      </w:r>
      <w:r w:rsidR="00590370" w:rsidRPr="00AA61CD">
        <w:rPr>
          <w:rFonts w:ascii="Arial Narrow" w:hAnsi="Arial Narrow" w:cs="Arial"/>
          <w:szCs w:val="21"/>
        </w:rPr>
        <w:t xml:space="preserve">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784508"/>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784509"/>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784510"/>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3</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DB11C4" w:rsidRPr="00AA61CD">
        <w:rPr>
          <w:rFonts w:ascii="Arial Narrow" w:hAnsi="Arial Narrow"/>
          <w:i/>
          <w:iCs/>
        </w:rPr>
        <w:fldChar w:fldCharType="begin"/>
      </w:r>
      <w:r w:rsidRPr="00AA61CD">
        <w:rPr>
          <w:rFonts w:ascii="Arial Narrow" w:hAnsi="Arial Narrow"/>
          <w:i/>
          <w:iCs/>
        </w:rPr>
        <w:instrText xml:space="preserve"> SEQ Tabla_4. \* ARABIC </w:instrText>
      </w:r>
      <w:r w:rsidR="00DB11C4" w:rsidRPr="00AA61CD">
        <w:rPr>
          <w:rFonts w:ascii="Arial Narrow" w:hAnsi="Arial Narrow"/>
          <w:i/>
          <w:iCs/>
        </w:rPr>
        <w:fldChar w:fldCharType="separate"/>
      </w:r>
      <w:r w:rsidRPr="00AA61CD">
        <w:rPr>
          <w:rFonts w:ascii="Arial Narrow" w:hAnsi="Arial Narrow"/>
          <w:i/>
          <w:iCs/>
          <w:noProof/>
        </w:rPr>
        <w:t>1</w:t>
      </w:r>
      <w:r w:rsidR="00DB11C4"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t>
                    </m:r>
                    <m:r>
                      <m:rPr>
                        <m:sty m:val="bi"/>
                      </m:rPr>
                      <w:rPr>
                        <w:rFonts w:ascii="Cambria Math" w:hAnsi="Cambria Math" w:cs="Arial"/>
                        <w:szCs w:val="21"/>
                      </w:rPr>
                      <m:t>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784511"/>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4</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15" w:name="_Toc408365022"/>
      <w:bookmarkStart w:id="216" w:name="_Toc408365250"/>
      <w:bookmarkStart w:id="217" w:name="_Toc408365793"/>
      <w:bookmarkStart w:id="218" w:name="_Toc408365955"/>
      <w:bookmarkStart w:id="219" w:name="_Toc408367030"/>
      <w:bookmarkStart w:id="220" w:name="_Toc40849484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784512"/>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5</w:t>
      </w:r>
      <w:r w:rsidR="00DB11C4"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784513"/>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6</w:t>
      </w:r>
      <w:r w:rsidR="00DB11C4"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784514"/>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7</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784515"/>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8</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784516"/>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9</w:t>
      </w:r>
      <w:r w:rsidR="00DB11C4"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784517"/>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10</w:t>
      </w:r>
      <w:r w:rsidR="00DB11C4"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DB11C4"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DB11C4" w:rsidRPr="00AA61CD">
        <w:rPr>
          <w:rFonts w:ascii="Arial Narrow" w:hAnsi="Arial Narrow"/>
          <w:i/>
          <w:iCs/>
        </w:rPr>
        <w:fldChar w:fldCharType="begin"/>
      </w:r>
      <w:r w:rsidRPr="00AA61CD">
        <w:rPr>
          <w:rFonts w:ascii="Arial Narrow" w:hAnsi="Arial Narrow"/>
          <w:i/>
          <w:iCs/>
        </w:rPr>
        <w:instrText xml:space="preserve"> SEQ Tabla_4. \* ARABIC </w:instrText>
      </w:r>
      <w:r w:rsidR="00DB11C4" w:rsidRPr="00AA61CD">
        <w:rPr>
          <w:rFonts w:ascii="Arial Narrow" w:hAnsi="Arial Narrow"/>
          <w:i/>
          <w:iCs/>
        </w:rPr>
        <w:fldChar w:fldCharType="separate"/>
      </w:r>
      <w:r w:rsidRPr="00AA61CD">
        <w:rPr>
          <w:rFonts w:ascii="Arial Narrow" w:hAnsi="Arial Narrow"/>
          <w:i/>
          <w:iCs/>
          <w:noProof/>
        </w:rPr>
        <w:t>2</w:t>
      </w:r>
      <w:r w:rsidR="00DB11C4"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44590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44590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44590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DB11C4" w:rsidRPr="00AA61CD">
        <w:rPr>
          <w:rFonts w:ascii="Arial Narrow" w:hAnsi="Arial Narrow"/>
          <w:i/>
          <w:iCs/>
        </w:rPr>
        <w:fldChar w:fldCharType="begin"/>
      </w:r>
      <w:r w:rsidRPr="00AA61CD">
        <w:rPr>
          <w:rFonts w:ascii="Arial Narrow" w:hAnsi="Arial Narrow"/>
          <w:i/>
          <w:iCs/>
        </w:rPr>
        <w:instrText xml:space="preserve"> SEQ Tabla_4. \* ARABIC </w:instrText>
      </w:r>
      <w:r w:rsidR="00DB11C4" w:rsidRPr="00AA61CD">
        <w:rPr>
          <w:rFonts w:ascii="Arial Narrow" w:hAnsi="Arial Narrow"/>
          <w:i/>
          <w:iCs/>
        </w:rPr>
        <w:fldChar w:fldCharType="separate"/>
      </w:r>
      <w:r w:rsidRPr="00AA61CD">
        <w:rPr>
          <w:rFonts w:ascii="Arial Narrow" w:hAnsi="Arial Narrow"/>
          <w:i/>
          <w:iCs/>
          <w:noProof/>
        </w:rPr>
        <w:t>3</w:t>
      </w:r>
      <w:r w:rsidR="00DB11C4"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784518"/>
      <w:proofErr w:type="spellStart"/>
      <w:r w:rsidRPr="00AA61CD">
        <w:rPr>
          <w:rFonts w:ascii="Arial Narrow" w:hAnsi="Arial Narrow"/>
          <w:i/>
          <w:iCs/>
        </w:rPr>
        <w:t>Ilustracion</w:t>
      </w:r>
      <w:proofErr w:type="spellEnd"/>
      <w:r w:rsidRPr="00AA61CD">
        <w:rPr>
          <w:rFonts w:ascii="Arial Narrow" w:hAnsi="Arial Narrow"/>
          <w:i/>
          <w:iCs/>
        </w:rPr>
        <w:t xml:space="preserve">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11</w:t>
      </w:r>
      <w:r w:rsidR="00DB11C4"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DB11C4" w:rsidRPr="00AA61CD">
        <w:rPr>
          <w:rFonts w:ascii="Arial Narrow" w:hAnsi="Arial Narrow"/>
          <w:i/>
          <w:iCs/>
        </w:rPr>
        <w:fldChar w:fldCharType="begin"/>
      </w:r>
      <w:r w:rsidRPr="00AA61CD">
        <w:rPr>
          <w:rFonts w:ascii="Arial Narrow" w:hAnsi="Arial Narrow"/>
          <w:i/>
          <w:iCs/>
        </w:rPr>
        <w:instrText xml:space="preserve"> SEQ Tabla_4. \* ARABIC </w:instrText>
      </w:r>
      <w:r w:rsidR="00DB11C4" w:rsidRPr="00AA61CD">
        <w:rPr>
          <w:rFonts w:ascii="Arial Narrow" w:hAnsi="Arial Narrow"/>
          <w:i/>
          <w:iCs/>
        </w:rPr>
        <w:fldChar w:fldCharType="separate"/>
      </w:r>
      <w:r w:rsidRPr="00AA61CD">
        <w:rPr>
          <w:rFonts w:ascii="Arial Narrow" w:hAnsi="Arial Narrow"/>
          <w:i/>
          <w:iCs/>
          <w:noProof/>
        </w:rPr>
        <w:t>4</w:t>
      </w:r>
      <w:r w:rsidR="00DB11C4"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DB11C4" w:rsidRPr="00AA61CD">
        <w:rPr>
          <w:rFonts w:ascii="Arial Narrow" w:hAnsi="Arial Narrow"/>
          <w:i/>
          <w:iCs/>
        </w:rPr>
        <w:fldChar w:fldCharType="begin"/>
      </w:r>
      <w:r w:rsidRPr="00AA61CD">
        <w:rPr>
          <w:rFonts w:ascii="Arial Narrow" w:hAnsi="Arial Narrow"/>
          <w:i/>
          <w:iCs/>
        </w:rPr>
        <w:instrText xml:space="preserve"> SEQ Tabla_4. \* ARABIC </w:instrText>
      </w:r>
      <w:r w:rsidR="00DB11C4" w:rsidRPr="00AA61CD">
        <w:rPr>
          <w:rFonts w:ascii="Arial Narrow" w:hAnsi="Arial Narrow"/>
          <w:i/>
          <w:iCs/>
        </w:rPr>
        <w:fldChar w:fldCharType="separate"/>
      </w:r>
      <w:r w:rsidRPr="00AA61CD">
        <w:rPr>
          <w:rFonts w:ascii="Arial Narrow" w:hAnsi="Arial Narrow"/>
          <w:i/>
          <w:iCs/>
          <w:noProof/>
        </w:rPr>
        <w:t>5</w:t>
      </w:r>
      <w:r w:rsidR="00DB11C4"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DB11C4" w:rsidRPr="00AA61CD">
        <w:rPr>
          <w:rFonts w:ascii="Arial Narrow" w:hAnsi="Arial Narrow"/>
          <w:i/>
          <w:iCs/>
        </w:rPr>
        <w:fldChar w:fldCharType="begin"/>
      </w:r>
      <w:r w:rsidRPr="00AA61CD">
        <w:rPr>
          <w:rFonts w:ascii="Arial Narrow" w:hAnsi="Arial Narrow"/>
          <w:i/>
          <w:iCs/>
        </w:rPr>
        <w:instrText xml:space="preserve"> SEQ Tabla_4. \* ARABIC </w:instrText>
      </w:r>
      <w:r w:rsidR="00DB11C4" w:rsidRPr="00AA61CD">
        <w:rPr>
          <w:rFonts w:ascii="Arial Narrow" w:hAnsi="Arial Narrow"/>
          <w:i/>
          <w:iCs/>
        </w:rPr>
        <w:fldChar w:fldCharType="separate"/>
      </w:r>
      <w:r w:rsidRPr="00AA61CD">
        <w:rPr>
          <w:rFonts w:ascii="Arial Narrow" w:hAnsi="Arial Narrow"/>
          <w:i/>
          <w:iCs/>
          <w:noProof/>
        </w:rPr>
        <w:t>6</w:t>
      </w:r>
      <w:r w:rsidR="00DB11C4"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DB11C4"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DB11C4" w:rsidRPr="00AA61CD">
        <w:rPr>
          <w:rFonts w:ascii="Arial Narrow" w:hAnsi="Arial Narrow"/>
          <w:i/>
          <w:iCs/>
          <w:color w:val="000000"/>
        </w:rPr>
        <w:fldChar w:fldCharType="separate"/>
      </w:r>
      <w:r w:rsidRPr="00AA61CD">
        <w:rPr>
          <w:rFonts w:ascii="Arial Narrow" w:hAnsi="Arial Narrow"/>
          <w:i/>
          <w:iCs/>
          <w:noProof/>
          <w:color w:val="000000"/>
        </w:rPr>
        <w:t>7</w:t>
      </w:r>
      <w:r w:rsidR="00DB11C4"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DB11C4" w:rsidRPr="00DB11C4">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44590D" w:rsidRDefault="0044590D" w:rsidP="00590370">
                  <w:pPr>
                    <w:pStyle w:val="Epgrafe"/>
                    <w:jc w:val="center"/>
                  </w:pPr>
                  <w:bookmarkStart w:id="300" w:name="_Toc408360387"/>
                  <w:bookmarkStart w:id="301" w:name="_Toc408784519"/>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44590D" w:rsidRPr="00AE6A9B" w:rsidRDefault="0044590D"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784520"/>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13</w:t>
      </w:r>
      <w:r w:rsidR="00DB11C4"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784521"/>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14</w:t>
      </w:r>
      <w:r w:rsidR="00DB11C4"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784522"/>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15</w:t>
      </w:r>
      <w:r w:rsidR="00DB11C4"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784523"/>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16</w:t>
      </w:r>
      <w:r w:rsidR="00DB11C4"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784524"/>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17</w:t>
      </w:r>
      <w:r w:rsidR="00DB11C4"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784525"/>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18</w:t>
      </w:r>
      <w:r w:rsidR="00DB11C4"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40" w:name="_Toc408784526"/>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19</w:t>
      </w:r>
      <w:r w:rsidR="00DB11C4"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7"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784527"/>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20</w:t>
      </w:r>
      <w:r w:rsidR="00DB11C4"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784528"/>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21</w:t>
      </w:r>
      <w:r w:rsidR="00DB11C4"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784529"/>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22</w:t>
      </w:r>
      <w:r w:rsidR="00DB11C4"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0"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784530"/>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23</w:t>
      </w:r>
      <w:r w:rsidR="00DB11C4"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1"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784531"/>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24</w:t>
      </w:r>
      <w:r w:rsidR="00DB11C4"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2"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784532"/>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25</w:t>
      </w:r>
      <w:r w:rsidR="00DB11C4"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784533"/>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26</w:t>
      </w:r>
      <w:r w:rsidR="00DB11C4"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784534"/>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27</w:t>
      </w:r>
      <w:r w:rsidR="00DB11C4"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784535"/>
      <w:r w:rsidR="00590370" w:rsidRPr="00AA61CD">
        <w:rPr>
          <w:rFonts w:ascii="Arial Narrow" w:hAnsi="Arial Narrow" w:cs="Mangal"/>
          <w:i/>
          <w:szCs w:val="21"/>
        </w:rPr>
        <w:t xml:space="preserve">Ilustración 4. </w:t>
      </w:r>
      <w:r w:rsidR="00DB11C4"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DB11C4"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DB11C4"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6"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Los circuitos desarrollados, la Unidad de Medición Inercial, el sensor ultrasónico de distancia</w:t>
      </w:r>
      <w:r w:rsidR="00411BAA">
        <w:rPr>
          <w:rFonts w:ascii="Arial Narrow" w:hAnsi="Arial Narrow" w:cs="Arial"/>
          <w:szCs w:val="21"/>
        </w:rPr>
        <w:t xml:space="preserve">, los </w:t>
      </w:r>
      <w:proofErr w:type="spellStart"/>
      <w:r w:rsidR="00411BAA">
        <w:rPr>
          <w:rFonts w:ascii="Arial Narrow" w:hAnsi="Arial Narrow" w:cs="Arial"/>
          <w:szCs w:val="21"/>
        </w:rPr>
        <w:t>modulos</w:t>
      </w:r>
      <w:proofErr w:type="spellEnd"/>
      <w:r w:rsidR="00411BAA">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7"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784536"/>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29</w:t>
      </w:r>
      <w:r w:rsidR="00DB11C4"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w:t>
      </w:r>
      <w:r w:rsidR="00411BAA">
        <w:rPr>
          <w:rFonts w:ascii="Arial Narrow" w:hAnsi="Arial Narrow" w:cs="Arial"/>
          <w:szCs w:val="21"/>
        </w:rPr>
        <w:t>en la página siguiente</w:t>
      </w:r>
      <w:r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8"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784537"/>
      <w:r w:rsidRPr="00AA61CD">
        <w:rPr>
          <w:rFonts w:ascii="Arial Narrow" w:hAnsi="Arial Narrow"/>
          <w:i/>
          <w:iCs/>
        </w:rPr>
        <w:t xml:space="preserve">Ilustración 4. </w:t>
      </w:r>
      <w:r w:rsidR="00DB11C4" w:rsidRPr="00AA61CD">
        <w:rPr>
          <w:rFonts w:ascii="Arial Narrow" w:hAnsi="Arial Narrow"/>
          <w:i/>
          <w:iCs/>
        </w:rPr>
        <w:fldChar w:fldCharType="begin"/>
      </w:r>
      <w:r w:rsidRPr="00AA61CD">
        <w:rPr>
          <w:rFonts w:ascii="Arial Narrow" w:hAnsi="Arial Narrow"/>
          <w:i/>
          <w:iCs/>
        </w:rPr>
        <w:instrText xml:space="preserve"> SEQ Ilustracion_4. \* ARABIC </w:instrText>
      </w:r>
      <w:r w:rsidR="00DB11C4" w:rsidRPr="00AA61CD">
        <w:rPr>
          <w:rFonts w:ascii="Arial Narrow" w:hAnsi="Arial Narrow"/>
          <w:i/>
          <w:iCs/>
        </w:rPr>
        <w:fldChar w:fldCharType="separate"/>
      </w:r>
      <w:r w:rsidRPr="00AA61CD">
        <w:rPr>
          <w:rFonts w:ascii="Arial Narrow" w:hAnsi="Arial Narrow"/>
          <w:i/>
          <w:iCs/>
          <w:noProof/>
        </w:rPr>
        <w:t>30</w:t>
      </w:r>
      <w:r w:rsidR="00DB11C4"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9"/>
          <w:footerReference w:type="default" r:id="rId70"/>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4807" w:rsidRDefault="00504807" w:rsidP="00CA379D">
      <w:pPr>
        <w:spacing w:after="0" w:line="240" w:lineRule="auto"/>
      </w:pPr>
      <w:r>
        <w:separator/>
      </w:r>
    </w:p>
  </w:endnote>
  <w:endnote w:type="continuationSeparator" w:id="0">
    <w:p w:rsidR="00504807" w:rsidRDefault="00504807"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90D" w:rsidRDefault="0044590D">
    <w:pPr>
      <w:pStyle w:val="Piedepgina"/>
      <w:jc w:val="right"/>
    </w:pPr>
  </w:p>
  <w:p w:rsidR="0044590D" w:rsidRDefault="0044590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44590D" w:rsidRDefault="00DB11C4">
        <w:pPr>
          <w:pStyle w:val="Piedepgina"/>
          <w:jc w:val="right"/>
        </w:pPr>
        <w:fldSimple w:instr=" PAGE   \* MERGEFORMAT ">
          <w:r w:rsidR="00AC7085">
            <w:rPr>
              <w:noProof/>
            </w:rPr>
            <w:t>viii</w:t>
          </w:r>
        </w:fldSimple>
      </w:p>
    </w:sdtContent>
  </w:sdt>
  <w:p w:rsidR="0044590D" w:rsidRDefault="0044590D">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44590D" w:rsidRDefault="00DB11C4">
        <w:pPr>
          <w:pStyle w:val="Piedepgina"/>
          <w:jc w:val="right"/>
        </w:pPr>
        <w:fldSimple w:instr=" PAGE  \* Arabic  \* MERGEFORMAT ">
          <w:r w:rsidR="00AC7085">
            <w:rPr>
              <w:noProof/>
            </w:rPr>
            <w:t>45</w:t>
          </w:r>
        </w:fldSimple>
      </w:p>
    </w:sdtContent>
  </w:sdt>
  <w:p w:rsidR="0044590D" w:rsidRDefault="0044590D">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44590D" w:rsidRDefault="00DB11C4">
        <w:pPr>
          <w:pStyle w:val="Piedepgina"/>
          <w:jc w:val="right"/>
        </w:pPr>
        <w:fldSimple w:instr=" PAGE   \* MERGEFORMAT ">
          <w:r w:rsidR="00AC7085">
            <w:rPr>
              <w:noProof/>
            </w:rPr>
            <w:t>70</w:t>
          </w:r>
        </w:fldSimple>
      </w:p>
    </w:sdtContent>
  </w:sdt>
  <w:p w:rsidR="0044590D" w:rsidRDefault="0044590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4807" w:rsidRDefault="00504807" w:rsidP="00CA379D">
      <w:pPr>
        <w:spacing w:after="0" w:line="240" w:lineRule="auto"/>
      </w:pPr>
      <w:r>
        <w:separator/>
      </w:r>
    </w:p>
  </w:footnote>
  <w:footnote w:type="continuationSeparator" w:id="0">
    <w:p w:rsidR="00504807" w:rsidRDefault="00504807"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90D" w:rsidRDefault="0044590D">
    <w:pPr>
      <w:pStyle w:val="Encabezado"/>
    </w:pPr>
  </w:p>
  <w:p w:rsidR="0044590D" w:rsidRDefault="004459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52226"/>
  </w:hdrShapeDefaults>
  <w:footnotePr>
    <w:footnote w:id="-1"/>
    <w:footnote w:id="0"/>
  </w:footnotePr>
  <w:endnotePr>
    <w:endnote w:id="-1"/>
    <w:endnote w:id="0"/>
  </w:endnotePr>
  <w:compat/>
  <w:rsids>
    <w:rsidRoot w:val="00590370"/>
    <w:rsid w:val="00023E20"/>
    <w:rsid w:val="000427CD"/>
    <w:rsid w:val="000474BF"/>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60B74"/>
    <w:rsid w:val="00162113"/>
    <w:rsid w:val="00190574"/>
    <w:rsid w:val="00194663"/>
    <w:rsid w:val="001D0D82"/>
    <w:rsid w:val="00203EB2"/>
    <w:rsid w:val="002216BE"/>
    <w:rsid w:val="002243AB"/>
    <w:rsid w:val="00236A01"/>
    <w:rsid w:val="00247545"/>
    <w:rsid w:val="00261503"/>
    <w:rsid w:val="002661CF"/>
    <w:rsid w:val="00270615"/>
    <w:rsid w:val="00295357"/>
    <w:rsid w:val="002D2E74"/>
    <w:rsid w:val="002E22AC"/>
    <w:rsid w:val="002F150B"/>
    <w:rsid w:val="002F27EE"/>
    <w:rsid w:val="002F3283"/>
    <w:rsid w:val="00313B0D"/>
    <w:rsid w:val="00320285"/>
    <w:rsid w:val="0035125D"/>
    <w:rsid w:val="00361D3F"/>
    <w:rsid w:val="003F7D81"/>
    <w:rsid w:val="00405FBC"/>
    <w:rsid w:val="00411BAA"/>
    <w:rsid w:val="0044590D"/>
    <w:rsid w:val="004548BC"/>
    <w:rsid w:val="0046497E"/>
    <w:rsid w:val="00484B98"/>
    <w:rsid w:val="004A2787"/>
    <w:rsid w:val="004A4BF3"/>
    <w:rsid w:val="004A4D12"/>
    <w:rsid w:val="004D18EC"/>
    <w:rsid w:val="004E7737"/>
    <w:rsid w:val="004E7C91"/>
    <w:rsid w:val="004F08C3"/>
    <w:rsid w:val="004F165D"/>
    <w:rsid w:val="00504807"/>
    <w:rsid w:val="005166C5"/>
    <w:rsid w:val="005773B9"/>
    <w:rsid w:val="00590370"/>
    <w:rsid w:val="005A5B24"/>
    <w:rsid w:val="005B24E0"/>
    <w:rsid w:val="005E6BE3"/>
    <w:rsid w:val="005F7260"/>
    <w:rsid w:val="00601ECA"/>
    <w:rsid w:val="0061698C"/>
    <w:rsid w:val="00620FBE"/>
    <w:rsid w:val="0062452E"/>
    <w:rsid w:val="00630CC7"/>
    <w:rsid w:val="006472AF"/>
    <w:rsid w:val="00651375"/>
    <w:rsid w:val="00666E85"/>
    <w:rsid w:val="00675471"/>
    <w:rsid w:val="00683990"/>
    <w:rsid w:val="006B4504"/>
    <w:rsid w:val="006B5213"/>
    <w:rsid w:val="006B5826"/>
    <w:rsid w:val="006F25F7"/>
    <w:rsid w:val="00706786"/>
    <w:rsid w:val="00717541"/>
    <w:rsid w:val="00730A81"/>
    <w:rsid w:val="007475FC"/>
    <w:rsid w:val="007801EF"/>
    <w:rsid w:val="00805B70"/>
    <w:rsid w:val="00823A69"/>
    <w:rsid w:val="00831E16"/>
    <w:rsid w:val="00834A2F"/>
    <w:rsid w:val="00843C47"/>
    <w:rsid w:val="00857FD7"/>
    <w:rsid w:val="008926CF"/>
    <w:rsid w:val="00896FCD"/>
    <w:rsid w:val="008B4686"/>
    <w:rsid w:val="008B6D33"/>
    <w:rsid w:val="008C3A38"/>
    <w:rsid w:val="008E3714"/>
    <w:rsid w:val="008E41A4"/>
    <w:rsid w:val="008F712B"/>
    <w:rsid w:val="00907116"/>
    <w:rsid w:val="009202E9"/>
    <w:rsid w:val="00920A6D"/>
    <w:rsid w:val="0094788F"/>
    <w:rsid w:val="00952438"/>
    <w:rsid w:val="00956601"/>
    <w:rsid w:val="00982B05"/>
    <w:rsid w:val="0098621E"/>
    <w:rsid w:val="009B0C56"/>
    <w:rsid w:val="009B565A"/>
    <w:rsid w:val="009C0CE0"/>
    <w:rsid w:val="009D15D4"/>
    <w:rsid w:val="009D18D1"/>
    <w:rsid w:val="009E5510"/>
    <w:rsid w:val="00A30C89"/>
    <w:rsid w:val="00A427D6"/>
    <w:rsid w:val="00A60689"/>
    <w:rsid w:val="00A9000F"/>
    <w:rsid w:val="00AA61CD"/>
    <w:rsid w:val="00AB1C92"/>
    <w:rsid w:val="00AB6E40"/>
    <w:rsid w:val="00AC6833"/>
    <w:rsid w:val="00AC7085"/>
    <w:rsid w:val="00AD0232"/>
    <w:rsid w:val="00AF6ED1"/>
    <w:rsid w:val="00B34E58"/>
    <w:rsid w:val="00B36B02"/>
    <w:rsid w:val="00B62D6E"/>
    <w:rsid w:val="00B6719C"/>
    <w:rsid w:val="00B748B6"/>
    <w:rsid w:val="00B76D74"/>
    <w:rsid w:val="00B82BD7"/>
    <w:rsid w:val="00BB1A89"/>
    <w:rsid w:val="00BC361F"/>
    <w:rsid w:val="00BC36B4"/>
    <w:rsid w:val="00BC5717"/>
    <w:rsid w:val="00BF04B9"/>
    <w:rsid w:val="00BF4FAB"/>
    <w:rsid w:val="00C616CC"/>
    <w:rsid w:val="00CA379D"/>
    <w:rsid w:val="00CF241E"/>
    <w:rsid w:val="00D109FC"/>
    <w:rsid w:val="00D20B81"/>
    <w:rsid w:val="00D251E0"/>
    <w:rsid w:val="00D6294A"/>
    <w:rsid w:val="00D64091"/>
    <w:rsid w:val="00D67D9F"/>
    <w:rsid w:val="00D7469A"/>
    <w:rsid w:val="00D7511D"/>
    <w:rsid w:val="00D9325C"/>
    <w:rsid w:val="00DB11C4"/>
    <w:rsid w:val="00DB2EF7"/>
    <w:rsid w:val="00DE710F"/>
    <w:rsid w:val="00E06015"/>
    <w:rsid w:val="00E849B8"/>
    <w:rsid w:val="00EA11B7"/>
    <w:rsid w:val="00EA3A62"/>
    <w:rsid w:val="00EB0ACC"/>
    <w:rsid w:val="00EF0630"/>
    <w:rsid w:val="00F21CC5"/>
    <w:rsid w:val="00F22BA6"/>
    <w:rsid w:val="00F321BA"/>
    <w:rsid w:val="00F45704"/>
    <w:rsid w:val="00F60855"/>
    <w:rsid w:val="00F62D4C"/>
    <w:rsid w:val="00F64AB3"/>
    <w:rsid w:val="00F84B39"/>
    <w:rsid w:val="00F96011"/>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blog.oscarliang.net/wp-content/uploads/2013/06/quadcopter-rotating.png" TargetMode="External"/><Relationship Id="rId74" Type="http://schemas.openxmlformats.org/officeDocument/2006/relationships/hyperlink" Target="http://prof.usb.ve/mirodriguez/control/Sistemas_y_transformada_de_laplace/control_a_lazo_abierto.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Yoshua\Documents\GitHub\TesisCuadricoptero\Documento\Tomo%201%20-%20Informe.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www.instructables.com/id/PCB-Quadrotor-Brushless/?lang=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colton.blogspot.com/2011/09/great-xbee-576kbps-mystery-finally.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footer" Target="footer4.xm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179640576"/>
        <c:axId val="179675520"/>
      </c:scatterChart>
      <c:valAx>
        <c:axId val="17964057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179675520"/>
        <c:crossesAt val="0"/>
        <c:crossBetween val="midCat"/>
      </c:valAx>
      <c:valAx>
        <c:axId val="179675520"/>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179640576"/>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F032DC-62B4-4FDA-9CF1-1559B45A7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79</Pages>
  <Words>15298</Words>
  <Characters>84141</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87</cp:revision>
  <dcterms:created xsi:type="dcterms:W3CDTF">2015-01-07T09:09:00Z</dcterms:created>
  <dcterms:modified xsi:type="dcterms:W3CDTF">2015-01-12T05:36:00Z</dcterms:modified>
</cp:coreProperties>
</file>